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word/document.xml" Type="http://schemas.openxmlformats.org/officeDocument/2006/relationships/officeDocument"/>
<Relationship Id="rId3" Target="docProps/app.xml" Type="http://schemas.openxmlformats.org/officeDocument/2006/relationships/extended-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
        <w:jc w:val="both"/>
        <w:rPr>
          <w:b w:val="1"/>
        </w:rPr>
      </w:pPr>
      <w:r w:rsidDel="00000000" w:rsidR="00000000" w:rsidRPr="00000000">
        <w:rPr>
          <w:rtl w:val="0"/>
        </w:rPr>
      </w:r>
    </w:p>
    <w:p w:rsidR="00000000" w:rsidDel="00000000" w:rsidP="00000000" w:rsidRDefault="00000000" w:rsidRPr="00000000" w14:paraId="00000002">
      <w:pPr>
        <w:ind w:right="-2"/>
        <w:jc w:val="both"/>
        <w:rPr>
          <w:b w:val="1"/>
        </w:rPr>
      </w:pPr>
      <w:r w:rsidDel="00000000" w:rsidR="00000000" w:rsidRPr="00000000">
        <w:rPr>
          <w:rtl w:val="0"/>
        </w:rPr>
      </w:r>
    </w:p>
    <w:p w:rsidR="00000000" w:rsidDel="00000000" w:rsidP="00000000" w:rsidRDefault="00000000" w:rsidRPr="00000000" w14:paraId="00000003">
      <w:pPr>
        <w:ind w:right="-2"/>
        <w:jc w:val="both"/>
        <w:rPr>
          <w:b w:val="1"/>
        </w:rPr>
      </w:pPr>
      <w:r w:rsidDel="00000000" w:rsidR="00000000" w:rsidRPr="00000000">
        <w:rPr>
          <w:rtl w:val="0"/>
        </w:rPr>
      </w:r>
    </w:p>
    <w:p w:rsidR="00000000" w:rsidDel="00000000" w:rsidP="00000000" w:rsidRDefault="00000000" w:rsidRPr="00000000" w14:paraId="00000004">
      <w:pPr>
        <w:ind w:right="-2"/>
        <w:jc w:val="both"/>
        <w:rPr>
          <w:b w:val="1"/>
        </w:rPr>
      </w:pPr>
      <w:r w:rsidDel="00000000" w:rsidR="00000000" w:rsidRPr="00000000">
        <w:rPr>
          <w:rtl w:val="0"/>
        </w:rPr>
      </w:r>
    </w:p>
    <w:p w:rsidR="00000000" w:rsidDel="00000000" w:rsidP="00000000" w:rsidRDefault="00000000" w:rsidRPr="00000000" w14:paraId="00000005">
      <w:pPr>
        <w:ind w:right="-2"/>
        <w:jc w:val="center"/>
        <w:rPr>
          <w:b w:val="1"/>
        </w:rPr>
      </w:pPr>
      <w:r w:rsidDel="00000000" w:rsidR="00000000" w:rsidRPr="00000000">
        <w:rPr>
          <w:b w:val="1"/>
          <w:rtl w:val="0"/>
        </w:rPr>
        <w:t xml:space="preserve">OFERTA DE EMPLEO</w:t>
      </w:r>
      <w:r w:rsidDel="00000000" w:rsidR="00000000" w:rsidRPr="00000000">
        <w:drawing>
          <wp:anchor allowOverlap="1" behindDoc="0" distB="0" distT="0" distL="114300" distR="114300" hidden="0" layoutInCell="1" locked="0" relativeHeight="0" simplePos="0">
            <wp:simplePos x="0" y="0"/>
            <wp:positionH relativeFrom="column">
              <wp:posOffset>2339975</wp:posOffset>
            </wp:positionH>
            <wp:positionV relativeFrom="paragraph">
              <wp:posOffset>0</wp:posOffset>
            </wp:positionV>
            <wp:extent cx="1079500" cy="1076325"/>
            <wp:effectExtent b="0" l="0" r="0" t="0"/>
            <wp:wrapSquare wrapText="bothSides" distB="0" distT="0" distL="114300" distR="114300"/>
            <wp:docPr descr="FENIX SCHOOL A4Bg.jpg" id="4" name="image1.png"/>
            <a:graphic>
              <a:graphicData uri="http://schemas.openxmlformats.org/drawingml/2006/picture">
                <pic:pic>
                  <pic:nvPicPr>
                    <pic:cNvPr descr="FENIX SCHOOL A4Bg.jpg" id="0" name="image1.png"/>
                    <pic:cNvPicPr preferRelativeResize="0"/>
                  </pic:nvPicPr>
                  <pic:blipFill>
                    <a:blip r:embed="rId6"/>
                    <a:srcRect b="0" l="0" r="0" t="0"/>
                    <a:stretch>
                      <a:fillRect/>
                    </a:stretch>
                  </pic:blipFill>
                  <pic:spPr>
                    <a:xfrm>
                      <a:off x="0" y="0"/>
                      <a:ext cx="1079500" cy="1076325"/>
                    </a:xfrm>
                    <a:prstGeom prst="rect"/>
                    <a:ln/>
                  </pic:spPr>
                </pic:pic>
              </a:graphicData>
            </a:graphic>
          </wp:anchor>
        </w:drawing>
      </w:r>
    </w:p>
    <w:p w:rsidR="00000000" w:rsidDel="00000000" w:rsidP="00000000" w:rsidRDefault="00000000" w:rsidRPr="00000000" w14:paraId="00000006">
      <w:pPr>
        <w:ind w:right="-2"/>
        <w:jc w:val="center"/>
        <w:rPr>
          <w:b w:val="1"/>
          <w:u w:val="single"/>
        </w:rPr>
      </w:pPr>
      <w:r w:rsidDel="00000000" w:rsidR="00000000" w:rsidRPr="00000000">
        <w:rPr>
          <w:b w:val="1"/>
          <w:u w:val="single"/>
          <w:rtl w:val="0"/>
        </w:rPr>
        <w:t xml:space="preserve">FÉNIX SCHOOL  (FORMACIÓN PROFESIONAL).     COLMENAR.</w:t>
      </w:r>
    </w:p>
    <w:p w:rsidR="00000000" w:rsidDel="00000000" w:rsidP="00000000" w:rsidRDefault="00000000" w:rsidRPr="00000000" w14:paraId="00000007">
      <w:pPr>
        <w:ind w:right="-2"/>
        <w:jc w:val="center"/>
        <w:rPr>
          <w:b w:val="1"/>
          <w:u w:val="single"/>
        </w:rPr>
      </w:pPr>
      <w:r w:rsidDel="00000000" w:rsidR="00000000" w:rsidRPr="00000000">
        <w:rPr>
          <w:b w:val="1"/>
          <w:u w:val="single"/>
          <w:rtl w:val="0"/>
        </w:rPr>
        <w:t xml:space="preserve">FÉNIX SCHOOL (INFANTIL, PRIMARIA, SECUNDARIA Y BACHILLERATO).     ALHAURÍN EL GRANDE.</w:t>
      </w:r>
    </w:p>
    <w:p w:rsidR="00000000" w:rsidDel="00000000" w:rsidP="00000000" w:rsidRDefault="00000000" w:rsidRPr="00000000" w14:paraId="00000008">
      <w:pPr>
        <w:spacing w:after="120" w:lineRule="auto"/>
        <w:jc w:val="both"/>
        <w:rPr>
          <w:b w:val="1"/>
          <w:u w:val="singl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plazas de profesores-socios.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10/12 plazas de profesores contratados.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Inicio de actividad, septiembre de 2020.</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Inicio de construcción en Colmenar, septiembre/octubre de 2019.</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Finalización de las obras en Colmenar, febrero/marzo de 2020.</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Inicio de construcción en Alhaurín el Grande, septiembre/octubre de 2019.</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Finalización de las obras en Alhaurín el Grande, mayo/junio de 2020.</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811" w:right="0" w:hanging="45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Contrato indefinido desde el inicio de la actividad.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2"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Selección de profesionales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(graduados y licenciados)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3 de julio de 2.019.</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final del documento se encuentran todas las especialidades universitarias compatibles con dicha selección docente, es requisito imprescindible tener el Máster en Formación para el Profesorado de Secundaria, Bachillerato, FP. En cambio para Primaria no es necesario este máster).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2" w:hanging="360"/>
        <w:jc w:val="both"/>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Selección de profesionales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(infantil y primaria)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24 de julio de 2.019.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Ambas reuniones se celebrarán en el salón de actos de La Asociación de Empresarios y Profesionales La Colmena. C/ Isaac Peral, 5, 29170. Colmenar.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9:30 - 10:15: presentación  de los proyectos y entrega de los C.V. de los aspirantes a contratados.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10:15 - 11:00: ampliación de información para los aspirantes a socios y programación de las entrevistas personales.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partir de las 11:50, las entrevistas se llevarán a cabo cada 20 minutos.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ambos casos, los C.V. deberán expresar el nivel de los diferentes skills en  Inglés y/o Alemán.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Asimismo, deberán especificar los cursos que se estén realizando en ese momento y la fecha de obtención de los mismos.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al resto de cursos, solo deben especificarse los que sean verdaderamente relevantes y que tengan relación con el puesto a desempeñar.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redacción de los C.V. no debe ser superior a un folio y a una sola cara.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2" w:hanging="72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Los profesionales interesados en dicha oferta de empleo,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que estén empadronados en Colmenar</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tienen que facilitar sus datos personales, previamente a la citación, contactando con ARTURO (677.291.468). </w:t>
      </w:r>
    </w:p>
    <w:p w:rsidR="00000000" w:rsidDel="00000000" w:rsidP="00000000" w:rsidRDefault="00000000" w:rsidRPr="00000000" w14:paraId="00000025">
      <w:pPr>
        <w:rPr>
          <w:b w:val="1"/>
        </w:rPr>
      </w:pPr>
      <w:r w:rsidDel="00000000" w:rsidR="00000000" w:rsidRPr="00000000">
        <w:rPr>
          <w:b w:val="1"/>
          <w:sz w:val="28"/>
          <w:szCs w:val="28"/>
          <w:u w:val="single"/>
          <w:rtl w:val="0"/>
        </w:rPr>
        <w:t xml:space="preserve">1.- Biología y Geología</w:t>
      </w:r>
      <w:r w:rsidDel="00000000" w:rsidR="00000000" w:rsidRPr="00000000">
        <w:rPr>
          <w:b w:val="1"/>
          <w:rtl w:val="0"/>
        </w:rPr>
        <w:br w:type="textWrapping"/>
        <w:t xml:space="preserve">Ingeniero Agrónomo</w:t>
        <w:br w:type="textWrapping"/>
        <w:t xml:space="preserve">Ingeniero geólogo</w:t>
        <w:br w:type="textWrapping"/>
        <w:t xml:space="preserve">Ingeniero de minas</w:t>
        <w:br w:type="textWrapping"/>
        <w:t xml:space="preserve">Ingeniero de montes</w:t>
        <w:br w:type="textWrapping"/>
        <w:t xml:space="preserve">Graduado o licenciado en Biología (UA)</w:t>
        <w:br w:type="textWrapping"/>
        <w:t xml:space="preserve">Graduado o licenciado en Biotecnología (UMH)</w:t>
        <w:br w:type="textWrapping"/>
        <w:t xml:space="preserve">Graduado o licenciado Ciencias Ambientales (UMH)</w:t>
        <w:br w:type="textWrapping"/>
        <w:t xml:space="preserve">Licenciado en Ciencias del Mar (UA)</w:t>
        <w:br w:type="textWrapping"/>
        <w:t xml:space="preserve">Licenciado o graduado en Ciencia y Tecnología de los alimentos (UMH)</w:t>
        <w:br w:type="textWrapping"/>
        <w:t xml:space="preserve">Graduado o licenciado Enología</w:t>
        <w:br w:type="textWrapping"/>
        <w:t xml:space="preserve">Graduado o licenciado en Farmacia (UMH)</w:t>
        <w:br w:type="textWrapping"/>
        <w:t xml:space="preserve">Graduado o licenciado en Geología (UA)</w:t>
        <w:br w:type="textWrapping"/>
        <w:t xml:space="preserve">Graduado o licenciado Medicina (UMH)</w:t>
        <w:br w:type="textWrapping"/>
        <w:t xml:space="preserve">Graduado o licenciado Veterinaria</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sz w:val="28"/>
          <w:szCs w:val="28"/>
          <w:u w:val="single"/>
          <w:rtl w:val="0"/>
        </w:rPr>
        <w:t xml:space="preserve">2.- Dibujo</w:t>
      </w:r>
      <w:r w:rsidDel="00000000" w:rsidR="00000000" w:rsidRPr="00000000">
        <w:rPr>
          <w:b w:val="1"/>
          <w:rtl w:val="0"/>
        </w:rPr>
        <w:br w:type="textWrapping"/>
        <w:t xml:space="preserve">Arquitecto (UA)</w:t>
        <w:br w:type="textWrapping"/>
        <w:t xml:space="preserve">Arquitecto técnico</w:t>
        <w:br w:type="textWrapping"/>
        <w:t xml:space="preserve">Ingeniero de caminos, canales y puertos</w:t>
        <w:br w:type="textWrapping"/>
        <w:t xml:space="preserve">Ingeniero Geodesia y cartografía</w:t>
        <w:br w:type="textWrapping"/>
        <w:t xml:space="preserve">Ingeniero Industrial (UMH)</w:t>
        <w:br w:type="textWrapping"/>
        <w:t xml:space="preserve">Graduado o licenciado en Bellas Artes (UMH)</w:t>
        <w:br w:type="textWrapping"/>
        <w:t xml:space="preserve">Graduado o licenciado en Historia del Arte</w:t>
        <w:br w:type="textWrapping"/>
        <w:t xml:space="preserve">Graduado o licenciado en Publicidad y relaciones públicas (UA)</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sz w:val="28"/>
          <w:szCs w:val="28"/>
          <w:u w:val="single"/>
          <w:rtl w:val="0"/>
        </w:rPr>
        <w:t xml:space="preserve">3.- Economía</w:t>
      </w:r>
      <w:r w:rsidDel="00000000" w:rsidR="00000000" w:rsidRPr="00000000">
        <w:rPr>
          <w:b w:val="1"/>
          <w:rtl w:val="0"/>
        </w:rPr>
        <w:br w:type="textWrapping"/>
        <w:t xml:space="preserve">Graduado o licenciado en Administración y dirección de empresas (UMH y UA)</w:t>
        <w:br w:type="textWrapping"/>
        <w:t xml:space="preserve">Diplomado en Empresariales</w:t>
        <w:br w:type="textWrapping"/>
        <w:t xml:space="preserve">Diplomado o graduado en Relaciones Laborales y Recursos Humanos (UA y UMH)</w:t>
        <w:br w:type="textWrapping"/>
        <w:t xml:space="preserve">Diplomado o graduado en Turismo (UA)</w:t>
        <w:br w:type="textWrapping"/>
        <w:t xml:space="preserve">Graduado o licenciado en Ciencias políticas y de la administración (UMH)</w:t>
        <w:br w:type="textWrapping"/>
        <w:t xml:space="preserve">Graduado o licenciado en Derecho (UA y UMH)</w:t>
        <w:br w:type="textWrapping"/>
        <w:t xml:space="preserve">Graduado o licenciado en Economía (UA)</w:t>
        <w:br w:type="textWrapping"/>
        <w:t xml:space="preserve">Graduado o licenciado en Estadística (UMH)</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sz w:val="28"/>
          <w:szCs w:val="28"/>
          <w:u w:val="single"/>
          <w:rtl w:val="0"/>
        </w:rPr>
        <w:t xml:space="preserve">4.- Educación Física</w:t>
      </w:r>
      <w:r w:rsidDel="00000000" w:rsidR="00000000" w:rsidRPr="00000000">
        <w:rPr>
          <w:b w:val="1"/>
          <w:rtl w:val="0"/>
        </w:rPr>
        <w:br w:type="textWrapping"/>
        <w:t xml:space="preserve">Graduado o licenciado en Ciencias de la Actividad Física y del Deporte (CAFD) (UA y UMH)</w:t>
        <w:br w:type="textWrapping"/>
        <w:t xml:space="preserve">Graduado o licenciado en Medicina (UMH)</w:t>
        <w:br w:type="textWrapping"/>
        <w:t xml:space="preserve">Título Superior de Danza</w:t>
        <w:br w:type="textWrapping"/>
        <w:t xml:space="preserve">Diplomado o graduado en Fisioterapia (UMH)</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sz w:val="28"/>
          <w:szCs w:val="28"/>
          <w:u w:val="single"/>
          <w:rtl w:val="0"/>
        </w:rPr>
        <w:t xml:space="preserve">5.- Física y química</w:t>
      </w:r>
      <w:r w:rsidDel="00000000" w:rsidR="00000000" w:rsidRPr="00000000">
        <w:rPr>
          <w:b w:val="1"/>
          <w:rtl w:val="0"/>
        </w:rPr>
        <w:br w:type="textWrapping"/>
        <w:t xml:space="preserve">Ingeniero Agrónomo</w:t>
        <w:br w:type="textWrapping"/>
        <w:t xml:space="preserve">Ingeniero Industrial (UMH)</w:t>
        <w:br w:type="textWrapping"/>
        <w:t xml:space="preserve">Ingeniero de minas</w:t>
        <w:br w:type="textWrapping"/>
        <w:t xml:space="preserve">Ingeniero de montes</w:t>
        <w:br w:type="textWrapping"/>
        <w:t xml:space="preserve">Graduado en Ingeniería Química (UA)</w:t>
        <w:br w:type="textWrapping"/>
        <w:t xml:space="preserve">Licenciado o graduado en Biotecnología (UMH</w:t>
        <w:br w:type="textWrapping"/>
        <w:t xml:space="preserve">Licenciado o graduado en Física</w:t>
        <w:br w:type="textWrapping"/>
        <w:t xml:space="preserve">Licenciado o graduado en Química (UA)</w:t>
        <w:br w:type="textWrapping"/>
        <w:t xml:space="preserve">Licenciado o graduado en Farmacia (UMH)</w:t>
      </w:r>
    </w:p>
    <w:p w:rsidR="00000000" w:rsidDel="00000000" w:rsidP="00000000" w:rsidRDefault="00000000" w:rsidRPr="00000000" w14:paraId="0000002E">
      <w:pPr>
        <w:rPr>
          <w:b w:val="1"/>
          <w:sz w:val="28"/>
          <w:szCs w:val="28"/>
          <w:u w:val="single"/>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sz w:val="28"/>
          <w:szCs w:val="28"/>
          <w:u w:val="single"/>
          <w:rtl w:val="0"/>
        </w:rPr>
        <w:t xml:space="preserve">6.- Ciencias Sociales: Geografía e Historia</w:t>
      </w:r>
      <w:r w:rsidDel="00000000" w:rsidR="00000000" w:rsidRPr="00000000">
        <w:rPr>
          <w:b w:val="1"/>
          <w:rtl w:val="0"/>
        </w:rPr>
        <w:br w:type="textWrapping"/>
        <w:t xml:space="preserve">Licenciado o graduado en Filosofía</w:t>
        <w:br w:type="textWrapping"/>
        <w:t xml:space="preserve">Licenciado o graduado en Geografía</w:t>
        <w:br w:type="textWrapping"/>
        <w:t xml:space="preserve">Licenciado o graduado en Historia (UA)</w:t>
        <w:br w:type="textWrapping"/>
        <w:t xml:space="preserve">Licenciado o graduado en Historia del Arte</w:t>
        <w:br w:type="textWrapping"/>
        <w:t xml:space="preserve">Licenciado o graduado en Humanidades (UA)</w:t>
        <w:br w:type="textWrapping"/>
        <w:t xml:space="preserve">Licenciado o graduado en Sociología (UA)</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sz w:val="28"/>
          <w:szCs w:val="28"/>
          <w:u w:val="single"/>
          <w:rtl w:val="0"/>
        </w:rPr>
        <w:t xml:space="preserve">7.- Lengua Extranjera</w:t>
      </w:r>
      <w:r w:rsidDel="00000000" w:rsidR="00000000" w:rsidRPr="00000000">
        <w:rPr>
          <w:b w:val="1"/>
          <w:rtl w:val="0"/>
        </w:rPr>
        <w:br w:type="textWrapping"/>
        <w:t xml:space="preserve">Graduado o licenciado en estudios alemanes</w:t>
      </w:r>
    </w:p>
    <w:p w:rsidR="00000000" w:rsidDel="00000000" w:rsidP="00000000" w:rsidRDefault="00000000" w:rsidRPr="00000000" w14:paraId="00000032">
      <w:pPr>
        <w:rPr>
          <w:b w:val="1"/>
        </w:rPr>
      </w:pPr>
      <w:r w:rsidDel="00000000" w:rsidR="00000000" w:rsidRPr="00000000">
        <w:rPr>
          <w:b w:val="1"/>
          <w:rtl w:val="0"/>
        </w:rPr>
        <w:t xml:space="preserve">Graduado o licenciado en lengua y literatura alemanas</w:t>
        <w:br w:type="textWrapping"/>
        <w:t xml:space="preserve">Licenciado Filología Inglesa o graduado en estudios Ingleses (UA)</w:t>
        <w:br w:type="textWrapping"/>
        <w:t xml:space="preserve">Licenciado o graduado en Traducción e Interpretación de idiomas (UA)</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bookmarkStart w:colFirst="0" w:colLast="0" w:name="_gjdgxs" w:id="0"/>
      <w:bookmarkEnd w:id="0"/>
      <w:r w:rsidDel="00000000" w:rsidR="00000000" w:rsidRPr="00000000">
        <w:rPr>
          <w:b w:val="1"/>
          <w:sz w:val="28"/>
          <w:szCs w:val="28"/>
          <w:u w:val="single"/>
          <w:rtl w:val="0"/>
        </w:rPr>
        <w:t xml:space="preserve">8.- Lengua y literatura</w:t>
      </w:r>
      <w:r w:rsidDel="00000000" w:rsidR="00000000" w:rsidRPr="00000000">
        <w:rPr>
          <w:b w:val="1"/>
          <w:rtl w:val="0"/>
        </w:rPr>
        <w:br w:type="textWrapping"/>
        <w:t xml:space="preserve">Licenciado en Filología Hispánica o graduado en Español: Lengua y Literatura (UA)</w:t>
        <w:br w:type="textWrapping"/>
        <w:t xml:space="preserve">Licenciado o graduado en Humanidades (UA)</w:t>
      </w:r>
    </w:p>
    <w:p w:rsidR="00000000" w:rsidDel="00000000" w:rsidP="00000000" w:rsidRDefault="00000000" w:rsidRPr="00000000" w14:paraId="00000035">
      <w:pPr>
        <w:rPr>
          <w:b w:val="1"/>
          <w:sz w:val="28"/>
          <w:szCs w:val="28"/>
          <w:u w:val="single"/>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sz w:val="28"/>
          <w:szCs w:val="28"/>
          <w:u w:val="single"/>
          <w:rtl w:val="0"/>
        </w:rPr>
        <w:t xml:space="preserve">9.- Matemáticas</w:t>
      </w:r>
      <w:r w:rsidDel="00000000" w:rsidR="00000000" w:rsidRPr="00000000">
        <w:rPr>
          <w:b w:val="1"/>
          <w:rtl w:val="0"/>
        </w:rPr>
        <w:br w:type="textWrapping"/>
        <w:t xml:space="preserve">Arquitecto (UA)</w:t>
        <w:br w:type="textWrapping"/>
        <w:t xml:space="preserve">Todas las ingenierías</w:t>
        <w:br w:type="textWrapping"/>
        <w:t xml:space="preserve">Licenciado o graduado en Física</w:t>
        <w:br w:type="textWrapping"/>
        <w:t xml:space="preserve">Diplomado en Ciencias y técnicas Estadísticas o graduado en Estadísticas (UMH)</w:t>
        <w:br w:type="textWrapping"/>
        <w:t xml:space="preserve">Licenciado o graduado en Matemáticas (UA)</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sz w:val="28"/>
          <w:szCs w:val="28"/>
          <w:u w:val="single"/>
          <w:rtl w:val="0"/>
        </w:rPr>
        <w:t xml:space="preserve">10.- Música</w:t>
      </w:r>
      <w:r w:rsidDel="00000000" w:rsidR="00000000" w:rsidRPr="00000000">
        <w:rPr>
          <w:b w:val="1"/>
          <w:rtl w:val="0"/>
        </w:rPr>
        <w:br w:type="textWrapping"/>
        <w:t xml:space="preserve">Licenciado o graduado en Historia (UA)</w:t>
        <w:br w:type="textWrapping"/>
        <w:t xml:space="preserve">Título superior de arte dramático</w:t>
        <w:br w:type="textWrapping"/>
        <w:t xml:space="preserve">Título superior de danza</w:t>
        <w:br w:type="textWrapping"/>
        <w:t xml:space="preserve">Título superior de música</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sz w:val="28"/>
          <w:szCs w:val="28"/>
          <w:u w:val="single"/>
          <w:rtl w:val="0"/>
        </w:rPr>
        <w:t xml:space="preserve">11.- Orientación educativa</w:t>
      </w:r>
      <w:r w:rsidDel="00000000" w:rsidR="00000000" w:rsidRPr="00000000">
        <w:rPr>
          <w:b w:val="1"/>
          <w:rtl w:val="0"/>
        </w:rPr>
        <w:br w:type="textWrapping"/>
        <w:t xml:space="preserve">Licenciado o graduado en Psicología (UMH)</w:t>
        <w:br w:type="textWrapping"/>
        <w:t xml:space="preserve">Licenciado o graduado en Pedagogía</w:t>
        <w:br w:type="textWrapping"/>
        <w:t xml:space="preserve">Licenciado en Psicopedagogía</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sz w:val="28"/>
          <w:szCs w:val="28"/>
          <w:u w:val="single"/>
          <w:rtl w:val="0"/>
        </w:rPr>
        <w:t xml:space="preserve">12.- Tecnología e informática</w:t>
      </w:r>
      <w:r w:rsidDel="00000000" w:rsidR="00000000" w:rsidRPr="00000000">
        <w:rPr>
          <w:b w:val="1"/>
          <w:rtl w:val="0"/>
        </w:rPr>
        <w:br w:type="textWrapping"/>
        <w:t xml:space="preserve">Arquitecto (UA)</w:t>
        <w:br w:type="textWrapping"/>
        <w:t xml:space="preserve">Todas las ingenierías</w:t>
        <w:br w:type="textWrapping"/>
        <w:t xml:space="preserve">Licenciado o graduado en Física</w:t>
        <w:br w:type="textWrapping"/>
        <w:t xml:space="preserve">Diplomado o graduado en informática (UA y UMH)</w:t>
      </w:r>
    </w:p>
    <w:p w:rsidR="00000000" w:rsidDel="00000000" w:rsidP="00000000" w:rsidRDefault="00000000" w:rsidRPr="00000000" w14:paraId="0000003D">
      <w:pPr>
        <w:rPr>
          <w:b w:val="1"/>
        </w:rPr>
      </w:pPr>
      <w:r w:rsidDel="00000000" w:rsidR="00000000" w:rsidRPr="00000000">
        <w:rPr>
          <w:rtl w:val="0"/>
        </w:rPr>
      </w:r>
    </w:p>
    <w:sectPr>
      <w:pgSz w:h="16838" w:w="11906"/>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82C41"/>
    <w:pPr>
      <w:ind w:left="720"/>
      <w:contextualSpacing w:val="1"/>
    </w:pPr>
  </w:style>
  <w:style w:type="paragraph" w:styleId="NormalWeb">
    <w:name w:val="Normal (Web)"/>
    <w:basedOn w:val="Normal"/>
    <w:uiPriority w:val="99"/>
    <w:unhideWhenUsed w:val="1"/>
    <w:rsid w:val="00C83F4B"/>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Textoennegrita">
    <w:name w:val="Strong"/>
    <w:basedOn w:val="Fuentedeprrafopredeter"/>
    <w:uiPriority w:val="22"/>
    <w:qFormat w:val="1"/>
    <w:rsid w:val="00C83F4B"/>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Company/>
  <Template/>
  <Manager/>
  <TotalTime>0</TotalTime>
  <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